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8D29" w14:textId="77777777" w:rsidR="00E8056B" w:rsidRPr="001408E9" w:rsidRDefault="00E8056B" w:rsidP="00E8056B">
      <w:pPr>
        <w:jc w:val="center"/>
      </w:pPr>
      <w:r>
        <w:t>MSU - (PI Name)</w:t>
      </w:r>
      <w:r w:rsidRPr="001408E9">
        <w:t xml:space="preserve"> Budget Justification</w:t>
      </w:r>
    </w:p>
    <w:p w14:paraId="560D0335" w14:textId="77777777" w:rsidR="00E8056B" w:rsidRPr="001408E9" w:rsidRDefault="00E8056B" w:rsidP="00E8056B"/>
    <w:p w14:paraId="4C40F3A0" w14:textId="77777777" w:rsidR="00E8056B" w:rsidRPr="001408E9" w:rsidRDefault="00E8056B" w:rsidP="00E8056B">
      <w:pPr>
        <w:rPr>
          <w:b/>
        </w:rPr>
      </w:pPr>
      <w:r w:rsidRPr="001408E9">
        <w:rPr>
          <w:b/>
        </w:rPr>
        <w:t xml:space="preserve">A. </w:t>
      </w:r>
      <w:r>
        <w:rPr>
          <w:b/>
        </w:rPr>
        <w:t xml:space="preserve">Senior </w:t>
      </w:r>
      <w:r w:rsidRPr="001408E9">
        <w:rPr>
          <w:b/>
        </w:rPr>
        <w:t>Personnel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72CF2620" w14:textId="77777777" w:rsidR="00E8056B" w:rsidRPr="001408E9" w:rsidRDefault="00E8056B" w:rsidP="00E8056B">
      <w:pPr>
        <w:widowControl w:val="0"/>
        <w:autoSpaceDE w:val="0"/>
        <w:autoSpaceDN w:val="0"/>
        <w:adjustRightInd w:val="0"/>
      </w:pPr>
      <w:r w:rsidRPr="001408E9">
        <w:t xml:space="preserve">Salary support for </w:t>
      </w:r>
      <w:r>
        <w:t>(Name)</w:t>
      </w:r>
      <w:r w:rsidRPr="001408E9">
        <w:t xml:space="preserve"> is requested in the amount of $</w:t>
      </w:r>
      <w:r>
        <w:t>$$</w:t>
      </w:r>
      <w:r w:rsidRPr="001408E9">
        <w:t xml:space="preserve">. This includes </w:t>
      </w:r>
      <w:r>
        <w:t xml:space="preserve"># months of summer/academic </w:t>
      </w:r>
      <w:r w:rsidRPr="001408E9">
        <w:t>salary</w:t>
      </w:r>
      <w:r>
        <w:t xml:space="preserve"> in each of the # years of the project </w:t>
      </w:r>
      <w:r w:rsidRPr="001408E9">
        <w:t>($</w:t>
      </w:r>
      <w:r>
        <w:t>$$</w:t>
      </w:r>
      <w:r w:rsidRPr="001408E9">
        <w:t xml:space="preserve"> </w:t>
      </w:r>
      <w:proofErr w:type="gramStart"/>
      <w:r w:rsidRPr="001408E9">
        <w:t xml:space="preserve">base, </w:t>
      </w:r>
      <w:r>
        <w:t>#-</w:t>
      </w:r>
      <w:proofErr w:type="gramEnd"/>
      <w:r>
        <w:t>month appointment</w:t>
      </w:r>
      <w:r w:rsidRPr="001408E9">
        <w:t>)</w:t>
      </w:r>
      <w:r>
        <w:t xml:space="preserve">. A 3% inflationary increase is included in years </w:t>
      </w:r>
      <w:proofErr w:type="gramStart"/>
      <w:r>
        <w:t>2-#</w:t>
      </w:r>
      <w:r w:rsidRPr="001408E9">
        <w:t>.</w:t>
      </w:r>
      <w:proofErr w:type="gramEnd"/>
      <w:r w:rsidRPr="001408E9">
        <w:t xml:space="preserve"> </w:t>
      </w:r>
      <w:r>
        <w:rPr>
          <w:rFonts w:eastAsiaTheme="minorEastAsia"/>
          <w:lang w:eastAsia="ja-JP"/>
        </w:rPr>
        <w:t>(Name)</w:t>
      </w:r>
      <w:r w:rsidRPr="001408E9">
        <w:rPr>
          <w:rFonts w:eastAsiaTheme="minorEastAsia"/>
          <w:lang w:eastAsia="ja-JP"/>
        </w:rPr>
        <w:t xml:space="preserve"> is</w:t>
      </w:r>
      <w:r>
        <w:rPr>
          <w:rFonts w:eastAsiaTheme="minorEastAsia"/>
          <w:lang w:eastAsia="ja-JP"/>
        </w:rPr>
        <w:t xml:space="preserve"> the</w:t>
      </w:r>
      <w:r w:rsidRPr="001408E9">
        <w:rPr>
          <w:rFonts w:eastAsiaTheme="minorEastAsia"/>
          <w:lang w:eastAsia="ja-JP"/>
        </w:rPr>
        <w:t xml:space="preserve"> PI </w:t>
      </w:r>
      <w:r>
        <w:rPr>
          <w:rFonts w:eastAsiaTheme="minorEastAsia"/>
          <w:lang w:eastAsia="ja-JP"/>
        </w:rPr>
        <w:t xml:space="preserve">and </w:t>
      </w:r>
      <w:r w:rsidRPr="001408E9">
        <w:rPr>
          <w:rFonts w:eastAsiaTheme="minorEastAsia"/>
          <w:lang w:eastAsia="ja-JP"/>
        </w:rPr>
        <w:t xml:space="preserve">will provide </w:t>
      </w:r>
      <w:r>
        <w:rPr>
          <w:rFonts w:eastAsiaTheme="minorEastAsia"/>
          <w:lang w:eastAsia="ja-JP"/>
        </w:rPr>
        <w:t>…</w:t>
      </w:r>
    </w:p>
    <w:p w14:paraId="0FF69423" w14:textId="77777777" w:rsidR="00E8056B" w:rsidRPr="001408E9" w:rsidRDefault="00E8056B" w:rsidP="00E8056B"/>
    <w:p w14:paraId="019DB598" w14:textId="77777777" w:rsidR="00E8056B" w:rsidRPr="001408E9" w:rsidRDefault="00E8056B" w:rsidP="00E8056B">
      <w:pPr>
        <w:rPr>
          <w:b/>
        </w:rPr>
      </w:pPr>
      <w:r>
        <w:rPr>
          <w:b/>
        </w:rPr>
        <w:t>B. Other Personnel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1A4C4883" w14:textId="77777777" w:rsidR="00E8056B" w:rsidRPr="009500D0" w:rsidRDefault="00E8056B" w:rsidP="00E8056B">
      <w:r>
        <w:t>Funds are requested in the amount of $$$/year for a (graduate/undergraduate) student during the academic school year and $$$/year in wages during the summer ($$$ Total). The students will …</w:t>
      </w:r>
    </w:p>
    <w:p w14:paraId="7B867738" w14:textId="77777777" w:rsidR="00E8056B" w:rsidRPr="001408E9" w:rsidRDefault="00E8056B" w:rsidP="00E8056B"/>
    <w:p w14:paraId="70989C6F" w14:textId="77777777" w:rsidR="00E8056B" w:rsidRPr="001408E9" w:rsidRDefault="00E8056B" w:rsidP="00E8056B">
      <w:pPr>
        <w:rPr>
          <w:b/>
        </w:rPr>
      </w:pPr>
      <w:r>
        <w:rPr>
          <w:b/>
        </w:rPr>
        <w:t>C. Fringe Benefits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29B644F0" w14:textId="36B9387D" w:rsidR="00E8056B" w:rsidRPr="001408E9" w:rsidRDefault="00E8056B" w:rsidP="00E8056B">
      <w:r>
        <w:t xml:space="preserve">Fringe benefits are estimated using standard Mississippi State </w:t>
      </w:r>
      <w:r w:rsidR="00BE18CC">
        <w:t>University-approved</w:t>
      </w:r>
      <w:r>
        <w:t xml:space="preserve"> rates. The rate for the PI is estimated at 2</w:t>
      </w:r>
      <w:r w:rsidR="00567C71">
        <w:t>6.</w:t>
      </w:r>
      <w:r w:rsidR="001A2E11">
        <w:t>46</w:t>
      </w:r>
      <w:r>
        <w:t xml:space="preserve">% ($$$ total) during the summer and </w:t>
      </w:r>
      <w:r w:rsidR="00DC3162">
        <w:t>4</w:t>
      </w:r>
      <w:r w:rsidR="001A2E11">
        <w:t>2.07</w:t>
      </w:r>
      <w:r>
        <w:t>% during the academic year, the rate for enrolled students is estimated at 0.</w:t>
      </w:r>
      <w:r w:rsidR="001A2E11">
        <w:t>41</w:t>
      </w:r>
      <w:r>
        <w:t>% ($$$ total), and the rate for the unenrolled students during the summer is estimated at 8.</w:t>
      </w:r>
      <w:r w:rsidR="001A2E11">
        <w:t>13</w:t>
      </w:r>
      <w:r>
        <w:t xml:space="preserve">% ($$$ total). </w:t>
      </w:r>
    </w:p>
    <w:p w14:paraId="507F7358" w14:textId="77777777" w:rsidR="00E8056B" w:rsidRPr="001408E9" w:rsidRDefault="00E8056B" w:rsidP="00E8056B"/>
    <w:p w14:paraId="4478CDBC" w14:textId="77777777" w:rsidR="00E8056B" w:rsidRDefault="00E8056B" w:rsidP="00E8056B">
      <w:pPr>
        <w:rPr>
          <w:b/>
        </w:rPr>
      </w:pPr>
      <w:r>
        <w:rPr>
          <w:b/>
        </w:rPr>
        <w:t>D. Permanent Equipment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69798C2C" w14:textId="77777777" w:rsidR="00E8056B" w:rsidRPr="001408E9" w:rsidRDefault="00E8056B" w:rsidP="00E8056B">
      <w:pPr>
        <w:rPr>
          <w:rStyle w:val="spec-text"/>
        </w:rPr>
      </w:pPr>
      <w:r>
        <w:t>None.</w:t>
      </w:r>
    </w:p>
    <w:p w14:paraId="77035CE2" w14:textId="77777777" w:rsidR="00E8056B" w:rsidRPr="001408E9" w:rsidRDefault="00E8056B" w:rsidP="00E8056B"/>
    <w:p w14:paraId="570F2F54" w14:textId="77777777" w:rsidR="00E8056B" w:rsidRPr="00ED4B83" w:rsidRDefault="00E8056B" w:rsidP="00E8056B">
      <w:pPr>
        <w:rPr>
          <w:b/>
        </w:rPr>
      </w:pPr>
      <w:r w:rsidRPr="001769E8">
        <w:rPr>
          <w:b/>
        </w:rPr>
        <w:t>E.</w:t>
      </w:r>
      <w:r w:rsidRPr="001769E8">
        <w:t xml:space="preserve"> </w:t>
      </w:r>
      <w:r w:rsidRPr="00ED4B83">
        <w:rPr>
          <w:b/>
        </w:rPr>
        <w:t>Travel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301A3957" w14:textId="77777777" w:rsidR="00E70F63" w:rsidRPr="00E70F63" w:rsidRDefault="00E70F63" w:rsidP="00E8056B"/>
    <w:p w14:paraId="71BC6033" w14:textId="77777777" w:rsidR="00E70F63" w:rsidRPr="00E70F63" w:rsidRDefault="00E70F63" w:rsidP="00E70F63">
      <w:pPr>
        <w:jc w:val="both"/>
        <w:rPr>
          <w:b/>
          <w:u w:val="single"/>
        </w:rPr>
      </w:pPr>
      <w:r w:rsidRPr="00E70F63">
        <w:rPr>
          <w:b/>
          <w:u w:val="single"/>
        </w:rPr>
        <w:t>Domestic Travel</w:t>
      </w:r>
    </w:p>
    <w:p w14:paraId="458BA825" w14:textId="77777777" w:rsidR="00E70F63" w:rsidRPr="00E70F63" w:rsidRDefault="00E70F63" w:rsidP="00E70F63">
      <w:r w:rsidRPr="00ED4B83">
        <w:rPr>
          <w:i/>
        </w:rPr>
        <w:t>Domestic Travel:</w:t>
      </w:r>
      <w:r>
        <w:t xml:space="preserve"> A total of $$$ is requested over </w:t>
      </w:r>
      <w:proofErr w:type="gramStart"/>
      <w:r>
        <w:t>the #-</w:t>
      </w:r>
      <w:proofErr w:type="gramEnd"/>
      <w:r>
        <w:t>year project period ($$$/year) for travel to ...</w:t>
      </w:r>
    </w:p>
    <w:p w14:paraId="000D1F9A" w14:textId="77777777" w:rsidR="00E70F63" w:rsidRPr="00E70F63" w:rsidRDefault="00E70F63" w:rsidP="00E70F63">
      <w:pPr>
        <w:jc w:val="both"/>
      </w:pPr>
    </w:p>
    <w:p w14:paraId="1281FF69" w14:textId="7F21BB5B" w:rsidR="00E70F63" w:rsidRPr="00E70F63" w:rsidRDefault="00E70F63" w:rsidP="00E70F63">
      <w:pPr>
        <w:jc w:val="both"/>
        <w:rPr>
          <w:i/>
          <w:color w:val="0000FF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70"/>
        <w:gridCol w:w="1080"/>
        <w:gridCol w:w="810"/>
        <w:gridCol w:w="810"/>
        <w:gridCol w:w="1170"/>
        <w:gridCol w:w="967"/>
        <w:gridCol w:w="827"/>
      </w:tblGrid>
      <w:tr w:rsidR="00E70F63" w:rsidRPr="00E70F63" w14:paraId="682B529C" w14:textId="77777777" w:rsidTr="001069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15EC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Purpose of Trip/Location (if known)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B765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No. of Travelers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A251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Lodging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C462" w14:textId="77777777" w:rsidR="00E70F63" w:rsidRPr="00E70F63" w:rsidRDefault="00E70F63">
            <w:pPr>
              <w:rPr>
                <w:rFonts w:eastAsia="Batang"/>
              </w:rPr>
            </w:pPr>
            <w:proofErr w:type="gramStart"/>
            <w:r w:rsidRPr="00E70F63">
              <w:rPr>
                <w:rFonts w:eastAsia="Batang"/>
              </w:rPr>
              <w:t>Per  Diem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BDF7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No. of Days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88D2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Subtotal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9CD4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Airfare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683A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Total</w:t>
            </w:r>
          </w:p>
        </w:tc>
      </w:tr>
      <w:tr w:rsidR="00E70F63" w:rsidRPr="00E70F63" w14:paraId="5D9CB515" w14:textId="77777777" w:rsidTr="001069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06D5" w14:textId="7292A2B4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0341" w14:textId="7E78D397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A156" w14:textId="7C5A3FF6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6072" w14:textId="2D54C72A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C72A" w14:textId="28696768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5040" w14:textId="6EB0CFC1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97B8" w14:textId="101F0A30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485C" w14:textId="11D69CA5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</w:tr>
      <w:tr w:rsidR="00E70F63" w:rsidRPr="00E70F63" w14:paraId="1F59EFBF" w14:textId="77777777" w:rsidTr="001069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14A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BD9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FE5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02D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9BA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411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5A9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D68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</w:tr>
    </w:tbl>
    <w:p w14:paraId="584F385E" w14:textId="77777777" w:rsidR="00E70F63" w:rsidRPr="00E70F63" w:rsidRDefault="00E70F63" w:rsidP="00E70F63">
      <w:pPr>
        <w:jc w:val="both"/>
      </w:pPr>
    </w:p>
    <w:p w14:paraId="72326103" w14:textId="77777777" w:rsidR="00E70F63" w:rsidRPr="00E70F63" w:rsidRDefault="00E70F63" w:rsidP="00E70F63">
      <w:pPr>
        <w:jc w:val="both"/>
        <w:rPr>
          <w:b/>
          <w:u w:val="single"/>
        </w:rPr>
      </w:pPr>
      <w:r w:rsidRPr="00E70F63">
        <w:rPr>
          <w:b/>
          <w:u w:val="single"/>
        </w:rPr>
        <w:t>Foreign Travel</w:t>
      </w:r>
    </w:p>
    <w:p w14:paraId="39C69114" w14:textId="10FD7A7E" w:rsidR="00E70F63" w:rsidRPr="00E70F63" w:rsidRDefault="00E70F63" w:rsidP="00E70F63">
      <w:r>
        <w:rPr>
          <w:i/>
        </w:rPr>
        <w:t>Foreign</w:t>
      </w:r>
      <w:r w:rsidRPr="00ED4B83">
        <w:rPr>
          <w:i/>
        </w:rPr>
        <w:t xml:space="preserve"> Travel:</w:t>
      </w:r>
      <w:r>
        <w:t xml:space="preserve"> A total of $$$ is requested over the #-year project period ($$$/year) for travel to ...</w:t>
      </w:r>
    </w:p>
    <w:p w14:paraId="587DEF44" w14:textId="5F3930E4" w:rsidR="00E70F63" w:rsidRPr="00E70F63" w:rsidRDefault="00E70F63" w:rsidP="00E70F63">
      <w:pPr>
        <w:jc w:val="both"/>
        <w:rPr>
          <w:i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70"/>
        <w:gridCol w:w="1071"/>
        <w:gridCol w:w="819"/>
        <w:gridCol w:w="810"/>
        <w:gridCol w:w="1170"/>
        <w:gridCol w:w="900"/>
        <w:gridCol w:w="926"/>
      </w:tblGrid>
      <w:tr w:rsidR="00E70F63" w:rsidRPr="00E70F63" w14:paraId="1314AF8C" w14:textId="77777777" w:rsidTr="00E70F6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DC7E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Purpose of Trip/Country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B0FB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No. of Travelers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538B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Lodging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C47A" w14:textId="77777777" w:rsidR="00E70F63" w:rsidRPr="00E70F63" w:rsidRDefault="00E70F63">
            <w:pPr>
              <w:rPr>
                <w:rFonts w:eastAsia="Batang"/>
              </w:rPr>
            </w:pPr>
            <w:proofErr w:type="gramStart"/>
            <w:r w:rsidRPr="00E70F63">
              <w:rPr>
                <w:rFonts w:eastAsia="Batang"/>
              </w:rPr>
              <w:t>Per  Diem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5304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No. of Days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79FF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Subtotal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18A9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Airfare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C9F6" w14:textId="77777777" w:rsidR="00E70F63" w:rsidRPr="00E70F63" w:rsidRDefault="00E70F63">
            <w:pPr>
              <w:rPr>
                <w:rFonts w:eastAsia="Batang"/>
              </w:rPr>
            </w:pPr>
            <w:r w:rsidRPr="00E70F63">
              <w:rPr>
                <w:rFonts w:eastAsia="Batang"/>
              </w:rPr>
              <w:t>Total</w:t>
            </w:r>
          </w:p>
        </w:tc>
      </w:tr>
      <w:tr w:rsidR="00E70F63" w:rsidRPr="00E70F63" w14:paraId="2DEAB636" w14:textId="77777777" w:rsidTr="00E70F6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44C9" w14:textId="3015890D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8BF7" w14:textId="4537729E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E5E" w14:textId="7B34E865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B9B" w14:textId="37C45218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2E2" w14:textId="63DB4AFB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F52" w14:textId="739986F5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0BF" w14:textId="46C7A1DD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5ED" w14:textId="018E2FAD" w:rsidR="00E70F63" w:rsidRPr="00E70F63" w:rsidRDefault="00E70F63">
            <w:pPr>
              <w:jc w:val="both"/>
              <w:rPr>
                <w:i/>
                <w:color w:val="0000FF"/>
              </w:rPr>
            </w:pPr>
          </w:p>
        </w:tc>
      </w:tr>
      <w:tr w:rsidR="00E70F63" w:rsidRPr="00E70F63" w14:paraId="539E4AFA" w14:textId="77777777" w:rsidTr="00E70F6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098A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765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360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0DD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A12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AB7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E78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015" w14:textId="77777777" w:rsidR="00E70F63" w:rsidRPr="00E70F63" w:rsidRDefault="00E70F63">
            <w:pPr>
              <w:rPr>
                <w:rFonts w:eastAsia="Batang"/>
                <w:i/>
              </w:rPr>
            </w:pPr>
          </w:p>
        </w:tc>
      </w:tr>
    </w:tbl>
    <w:p w14:paraId="5DE17159" w14:textId="77777777" w:rsidR="00E8056B" w:rsidRPr="00E70F63" w:rsidRDefault="00E8056B" w:rsidP="00E8056B"/>
    <w:p w14:paraId="2CC6402B" w14:textId="77777777" w:rsidR="00E8056B" w:rsidRDefault="00E8056B" w:rsidP="00E8056B">
      <w:r>
        <w:rPr>
          <w:b/>
        </w:rPr>
        <w:t>F.</w:t>
      </w:r>
      <w:r>
        <w:t xml:space="preserve"> </w:t>
      </w:r>
      <w:r w:rsidRPr="00ED4B83">
        <w:rPr>
          <w:b/>
        </w:rPr>
        <w:t>Participant Support Costs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4C988D7C" w14:textId="77777777" w:rsidR="00E8056B" w:rsidRDefault="00E8056B" w:rsidP="00E8056B">
      <w:r>
        <w:t>None.</w:t>
      </w:r>
    </w:p>
    <w:p w14:paraId="13789C0D" w14:textId="77777777" w:rsidR="00E8056B" w:rsidRDefault="00E8056B" w:rsidP="00E8056B"/>
    <w:p w14:paraId="15075593" w14:textId="77777777" w:rsidR="00E8056B" w:rsidRDefault="00E8056B" w:rsidP="00E8056B">
      <w:pPr>
        <w:rPr>
          <w:b/>
        </w:rPr>
      </w:pPr>
      <w:r>
        <w:rPr>
          <w:b/>
        </w:rPr>
        <w:lastRenderedPageBreak/>
        <w:t>G. Other Direct Costs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556A9A61" w14:textId="77777777" w:rsidR="00E8056B" w:rsidRDefault="00E8056B" w:rsidP="00E8056B">
      <w:r w:rsidRPr="00ED4B83">
        <w:rPr>
          <w:i/>
        </w:rPr>
        <w:t>1. Materials and supplies</w:t>
      </w:r>
      <w:r>
        <w:rPr>
          <w:i/>
        </w:rPr>
        <w:t>:</w:t>
      </w:r>
      <w:r>
        <w:t xml:space="preserve">  </w:t>
      </w:r>
      <w:r w:rsidRPr="00D82151">
        <w:t>A total of $</w:t>
      </w:r>
      <w:r>
        <w:t>$$</w:t>
      </w:r>
      <w:r w:rsidRPr="00D82151">
        <w:t xml:space="preserve"> is requested for materials</w:t>
      </w:r>
      <w:r>
        <w:t>, including</w:t>
      </w:r>
      <w:r w:rsidRPr="00D82151">
        <w:t xml:space="preserve"> </w:t>
      </w:r>
      <w:r>
        <w:t>…</w:t>
      </w:r>
    </w:p>
    <w:p w14:paraId="75B15AFE" w14:textId="77777777" w:rsidR="00E8056B" w:rsidRPr="001408E9" w:rsidRDefault="00E8056B" w:rsidP="00E8056B">
      <w:pPr>
        <w:rPr>
          <w:rFonts w:cs="ArialMT"/>
        </w:rPr>
      </w:pPr>
    </w:p>
    <w:p w14:paraId="08A752D7" w14:textId="77777777" w:rsidR="00E70F63" w:rsidRDefault="00E8056B" w:rsidP="00E70F63">
      <w:r w:rsidRPr="0075421B">
        <w:rPr>
          <w:i/>
        </w:rPr>
        <w:t>2</w:t>
      </w:r>
      <w:r>
        <w:rPr>
          <w:i/>
        </w:rPr>
        <w:t>. Publication Costs/etc.</w:t>
      </w:r>
      <w:r w:rsidRPr="0075421B">
        <w:rPr>
          <w:i/>
        </w:rPr>
        <w:t>:</w:t>
      </w:r>
      <w:r>
        <w:t xml:space="preserve"> A total of $$$ is requested for publication costs with an estimation of …</w:t>
      </w:r>
    </w:p>
    <w:p w14:paraId="524108F6" w14:textId="73CCC5A7" w:rsidR="00E70F63" w:rsidRDefault="00E70F63" w:rsidP="00E70F63">
      <w:r>
        <w:rPr>
          <w:i/>
        </w:rPr>
        <w:t>3. Consultant Services.</w:t>
      </w:r>
      <w:r w:rsidRPr="0075421B">
        <w:rPr>
          <w:i/>
        </w:rPr>
        <w:t>:</w:t>
      </w:r>
      <w:r>
        <w:t xml:space="preserve"> A total of $$$ is requested for publication costs with an estimation of …</w:t>
      </w:r>
    </w:p>
    <w:p w14:paraId="4124988D" w14:textId="23199764" w:rsidR="00E70F63" w:rsidRPr="001408E9" w:rsidRDefault="00E70F63" w:rsidP="00E70F63">
      <w:r>
        <w:rPr>
          <w:i/>
        </w:rPr>
        <w:t>4. Computer Services.</w:t>
      </w:r>
      <w:r w:rsidRPr="0075421B">
        <w:rPr>
          <w:i/>
        </w:rPr>
        <w:t>:</w:t>
      </w:r>
      <w:r>
        <w:t xml:space="preserve"> A total of $$$ is requested for publication costs with an estimation of …</w:t>
      </w:r>
    </w:p>
    <w:p w14:paraId="33FD3204" w14:textId="77777777" w:rsidR="00E70F63" w:rsidRDefault="00E70F63" w:rsidP="00E70F63"/>
    <w:p w14:paraId="0F86CB04" w14:textId="0E7DDCF5" w:rsidR="00E8056B" w:rsidRPr="00E70F63" w:rsidRDefault="00E70F63" w:rsidP="00E8056B">
      <w:r>
        <w:rPr>
          <w:i/>
        </w:rPr>
        <w:t>5. Subawards.</w:t>
      </w:r>
      <w:r w:rsidRPr="0075421B">
        <w:rPr>
          <w:i/>
        </w:rPr>
        <w:t>:</w:t>
      </w:r>
      <w:r>
        <w:t xml:space="preserve"> A total of </w:t>
      </w:r>
      <w:r w:rsidRPr="00E70F63">
        <w:t>$$$ is requested for a subcontract to</w:t>
      </w:r>
      <w:r w:rsidRPr="00E70F63">
        <w:rPr>
          <w:i/>
        </w:rPr>
        <w:t xml:space="preserve"> XYZ </w:t>
      </w:r>
      <w:r w:rsidRPr="00E70F63">
        <w:t>for X years as described in the proposal is included.</w:t>
      </w:r>
      <w:r w:rsidRPr="00E70F63">
        <w:rPr>
          <w:i/>
        </w:rPr>
        <w:t xml:space="preserve">  </w:t>
      </w:r>
    </w:p>
    <w:p w14:paraId="7874A3C0" w14:textId="77777777" w:rsidR="00E70F63" w:rsidRPr="00E70F63" w:rsidRDefault="00E70F63" w:rsidP="00E8056B"/>
    <w:p w14:paraId="412724E1" w14:textId="77777777" w:rsidR="00E8056B" w:rsidRPr="0075421B" w:rsidRDefault="00E8056B" w:rsidP="00E8056B">
      <w:pPr>
        <w:rPr>
          <w:i/>
        </w:rPr>
      </w:pPr>
      <w:r w:rsidRPr="0075421B">
        <w:rPr>
          <w:i/>
        </w:rPr>
        <w:t>6. Other:</w:t>
      </w:r>
    </w:p>
    <w:p w14:paraId="15BEB012" w14:textId="77777777" w:rsidR="00E8056B" w:rsidRPr="001408E9" w:rsidRDefault="00E8056B" w:rsidP="00E8056B">
      <w:r w:rsidRPr="0075421B">
        <w:rPr>
          <w:u w:val="single"/>
        </w:rPr>
        <w:t>Contractual services:</w:t>
      </w:r>
      <w:r>
        <w:t xml:space="preserve"> </w:t>
      </w:r>
    </w:p>
    <w:p w14:paraId="4F755E55" w14:textId="77777777" w:rsidR="00E8056B" w:rsidRDefault="00E8056B" w:rsidP="00E8056B">
      <w:pPr>
        <w:rPr>
          <w:b/>
        </w:rPr>
      </w:pPr>
    </w:p>
    <w:p w14:paraId="64B0BAC5" w14:textId="77777777" w:rsidR="00E8056B" w:rsidRPr="00E8056B" w:rsidRDefault="00E8056B" w:rsidP="00E8056B">
      <w:r w:rsidRPr="00F40700">
        <w:rPr>
          <w:u w:val="single"/>
        </w:rPr>
        <w:t xml:space="preserve">Graduate </w:t>
      </w:r>
      <w:r w:rsidRPr="0075421B">
        <w:rPr>
          <w:u w:val="single"/>
        </w:rPr>
        <w:t>Student Tuition and Insurance</w:t>
      </w:r>
      <w:proofErr w:type="gramStart"/>
      <w:r w:rsidRPr="0075421B">
        <w:rPr>
          <w:u w:val="single"/>
        </w:rPr>
        <w:t>:</w:t>
      </w:r>
      <w:r w:rsidRPr="001408E9">
        <w:rPr>
          <w:b/>
        </w:rPr>
        <w:t xml:space="preserve">  </w:t>
      </w:r>
      <w:r w:rsidRPr="001408E9">
        <w:rPr>
          <w:rFonts w:cs="ArialMT"/>
        </w:rPr>
        <w:t>Funds</w:t>
      </w:r>
      <w:proofErr w:type="gramEnd"/>
      <w:r w:rsidRPr="001408E9">
        <w:rPr>
          <w:rFonts w:cs="ArialMT"/>
        </w:rPr>
        <w:t xml:space="preserve"> are requested to cover the health insurance and</w:t>
      </w:r>
      <w:r>
        <w:rPr>
          <w:rFonts w:cs="ArialMT"/>
        </w:rPr>
        <w:t xml:space="preserve"> tuition and</w:t>
      </w:r>
      <w:r w:rsidRPr="001408E9">
        <w:rPr>
          <w:rFonts w:cs="ArialMT"/>
        </w:rPr>
        <w:t xml:space="preserve"> fees for </w:t>
      </w:r>
      <w:r>
        <w:rPr>
          <w:rFonts w:cs="ArialMT"/>
        </w:rPr>
        <w:t>#</w:t>
      </w:r>
      <w:r w:rsidRPr="001408E9">
        <w:rPr>
          <w:rFonts w:cs="ArialMT"/>
        </w:rPr>
        <w:t xml:space="preserve"> graduate student</w:t>
      </w:r>
      <w:r>
        <w:rPr>
          <w:rFonts w:cs="ArialMT"/>
        </w:rPr>
        <w:t>(s)</w:t>
      </w:r>
      <w:r w:rsidRPr="001408E9">
        <w:rPr>
          <w:rFonts w:cs="ArialMT"/>
        </w:rPr>
        <w:t xml:space="preserve"> who will </w:t>
      </w:r>
      <w:proofErr w:type="gramStart"/>
      <w:r w:rsidRPr="001408E9">
        <w:rPr>
          <w:rFonts w:cs="ArialMT"/>
        </w:rPr>
        <w:t xml:space="preserve">contribute </w:t>
      </w:r>
      <w:r>
        <w:rPr>
          <w:rFonts w:cs="ArialMT"/>
        </w:rPr>
        <w:t>#</w:t>
      </w:r>
      <w:r w:rsidRPr="001408E9">
        <w:rPr>
          <w:rFonts w:cs="ArialMT"/>
        </w:rPr>
        <w:t>%</w:t>
      </w:r>
      <w:proofErr w:type="gramEnd"/>
      <w:r w:rsidRPr="001408E9">
        <w:rPr>
          <w:rFonts w:cs="ArialMT"/>
        </w:rPr>
        <w:t xml:space="preserve"> </w:t>
      </w:r>
      <w:proofErr w:type="gramStart"/>
      <w:r w:rsidRPr="001408E9">
        <w:rPr>
          <w:rFonts w:cs="ArialMT"/>
        </w:rPr>
        <w:t>effort (</w:t>
      </w:r>
      <w:r>
        <w:rPr>
          <w:rFonts w:cs="ArialMT"/>
        </w:rPr>
        <w:t># months</w:t>
      </w:r>
      <w:proofErr w:type="gramEnd"/>
      <w:r>
        <w:rPr>
          <w:rFonts w:cs="ArialMT"/>
        </w:rPr>
        <w:t>/year</w:t>
      </w:r>
      <w:r w:rsidRPr="001408E9">
        <w:rPr>
          <w:rFonts w:cs="ArialMT"/>
        </w:rPr>
        <w:t xml:space="preserve">). Funds </w:t>
      </w:r>
      <w:r w:rsidRPr="00E8056B">
        <w:t>are based on MSU approved rates</w:t>
      </w:r>
      <w:r>
        <w:t>:</w:t>
      </w:r>
    </w:p>
    <w:tbl>
      <w:tblPr>
        <w:tblW w:w="9390" w:type="dxa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5"/>
        <w:gridCol w:w="1565"/>
        <w:gridCol w:w="1565"/>
        <w:gridCol w:w="1565"/>
        <w:gridCol w:w="1565"/>
        <w:gridCol w:w="1565"/>
      </w:tblGrid>
      <w:tr w:rsidR="00BE18CC" w:rsidRPr="00E8056B" w14:paraId="61B897D0" w14:textId="586BE92A" w:rsidTr="00BE18CC">
        <w:trPr>
          <w:trHeight w:val="101"/>
        </w:trPr>
        <w:tc>
          <w:tcPr>
            <w:tcW w:w="1565" w:type="dxa"/>
          </w:tcPr>
          <w:p w14:paraId="6AF9F3E0" w14:textId="77777777" w:rsidR="00BE18CC" w:rsidRPr="00E8056B" w:rsidRDefault="00BE18CC" w:rsidP="00E805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36F885FF" w14:textId="20E5FF48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u w:val="single"/>
              </w:rPr>
            </w:pPr>
            <w:r w:rsidRPr="00E8056B">
              <w:rPr>
                <w:rFonts w:eastAsiaTheme="minorHAnsi"/>
                <w:b/>
                <w:bCs/>
                <w:color w:val="000000"/>
                <w:u w:val="single"/>
              </w:rPr>
              <w:t>FY2</w:t>
            </w:r>
            <w:r w:rsidR="001A2E11">
              <w:rPr>
                <w:rFonts w:eastAsiaTheme="minorHAnsi"/>
                <w:b/>
                <w:bCs/>
                <w:color w:val="000000"/>
                <w:u w:val="single"/>
              </w:rPr>
              <w:t>6</w:t>
            </w:r>
          </w:p>
        </w:tc>
        <w:tc>
          <w:tcPr>
            <w:tcW w:w="1565" w:type="dxa"/>
          </w:tcPr>
          <w:p w14:paraId="77396931" w14:textId="543B9FB1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u w:val="single"/>
              </w:rPr>
            </w:pPr>
            <w:r w:rsidRPr="00E8056B">
              <w:rPr>
                <w:rFonts w:eastAsiaTheme="minorHAnsi"/>
                <w:b/>
                <w:bCs/>
                <w:color w:val="000000"/>
                <w:u w:val="single"/>
              </w:rPr>
              <w:t>FY2</w:t>
            </w:r>
            <w:r w:rsidR="001A2E11">
              <w:rPr>
                <w:rFonts w:eastAsiaTheme="minorHAnsi"/>
                <w:b/>
                <w:bCs/>
                <w:color w:val="000000"/>
                <w:u w:val="single"/>
              </w:rPr>
              <w:t>7</w:t>
            </w:r>
          </w:p>
        </w:tc>
        <w:tc>
          <w:tcPr>
            <w:tcW w:w="1565" w:type="dxa"/>
          </w:tcPr>
          <w:p w14:paraId="708569AB" w14:textId="1AE995B3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u w:val="single"/>
              </w:rPr>
            </w:pPr>
            <w:r w:rsidRPr="00E8056B">
              <w:rPr>
                <w:rFonts w:eastAsiaTheme="minorHAnsi"/>
                <w:b/>
                <w:bCs/>
                <w:color w:val="000000"/>
                <w:u w:val="single"/>
              </w:rPr>
              <w:t>FY2</w:t>
            </w:r>
            <w:r w:rsidR="001A2E11">
              <w:rPr>
                <w:rFonts w:eastAsiaTheme="minorHAnsi"/>
                <w:b/>
                <w:bCs/>
                <w:color w:val="000000"/>
                <w:u w:val="single"/>
              </w:rPr>
              <w:t>8</w:t>
            </w:r>
          </w:p>
        </w:tc>
        <w:tc>
          <w:tcPr>
            <w:tcW w:w="1565" w:type="dxa"/>
          </w:tcPr>
          <w:p w14:paraId="4933C27A" w14:textId="15D25105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u w:val="single"/>
              </w:rPr>
            </w:pPr>
            <w:r w:rsidRPr="00E8056B">
              <w:rPr>
                <w:rFonts w:eastAsiaTheme="minorHAnsi"/>
                <w:b/>
                <w:bCs/>
                <w:color w:val="000000"/>
                <w:u w:val="single"/>
              </w:rPr>
              <w:t>FY2</w:t>
            </w:r>
            <w:r w:rsidR="001A2E11">
              <w:rPr>
                <w:rFonts w:eastAsiaTheme="minorHAnsi"/>
                <w:b/>
                <w:bCs/>
                <w:color w:val="000000"/>
                <w:u w:val="single"/>
              </w:rPr>
              <w:t>9</w:t>
            </w:r>
          </w:p>
        </w:tc>
        <w:tc>
          <w:tcPr>
            <w:tcW w:w="1565" w:type="dxa"/>
          </w:tcPr>
          <w:p w14:paraId="3EDCCBF8" w14:textId="28E0CF0F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u w:val="single"/>
              </w:rPr>
            </w:pPr>
            <w:r w:rsidRPr="00E8056B">
              <w:rPr>
                <w:rFonts w:eastAsiaTheme="minorHAnsi"/>
                <w:b/>
                <w:bCs/>
                <w:color w:val="000000"/>
                <w:u w:val="single"/>
              </w:rPr>
              <w:t>FY</w:t>
            </w:r>
            <w:r w:rsidR="001A2E11">
              <w:rPr>
                <w:rFonts w:eastAsiaTheme="minorHAnsi"/>
                <w:b/>
                <w:bCs/>
                <w:color w:val="000000"/>
                <w:u w:val="single"/>
              </w:rPr>
              <w:t>30</w:t>
            </w:r>
          </w:p>
        </w:tc>
      </w:tr>
      <w:tr w:rsidR="00BE18CC" w:rsidRPr="00E8056B" w14:paraId="6B9DC24C" w14:textId="3789CF86" w:rsidTr="00BE18CC">
        <w:trPr>
          <w:trHeight w:val="101"/>
        </w:trPr>
        <w:tc>
          <w:tcPr>
            <w:tcW w:w="1565" w:type="dxa"/>
          </w:tcPr>
          <w:p w14:paraId="01A4EA12" w14:textId="77777777" w:rsidR="00BE18CC" w:rsidRPr="00E8056B" w:rsidRDefault="00BE18CC" w:rsidP="00E805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GRA Tuition</w:t>
            </w:r>
          </w:p>
        </w:tc>
        <w:tc>
          <w:tcPr>
            <w:tcW w:w="1565" w:type="dxa"/>
          </w:tcPr>
          <w:p w14:paraId="5B4924A4" w14:textId="133EE892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rPr>
                <w:rFonts w:eastAsiaTheme="minorHAnsi"/>
                <w:color w:val="000000"/>
              </w:rPr>
              <w:t>1,</w:t>
            </w:r>
            <w:r w:rsidR="00567C71">
              <w:rPr>
                <w:rFonts w:eastAsiaTheme="minorHAnsi"/>
                <w:color w:val="000000"/>
              </w:rPr>
              <w:t>1</w:t>
            </w:r>
            <w:r w:rsidR="001A2E11">
              <w:rPr>
                <w:rFonts w:eastAsiaTheme="minorHAnsi"/>
                <w:color w:val="000000"/>
              </w:rPr>
              <w:t>62</w:t>
            </w:r>
          </w:p>
        </w:tc>
        <w:tc>
          <w:tcPr>
            <w:tcW w:w="1565" w:type="dxa"/>
          </w:tcPr>
          <w:p w14:paraId="200F8B46" w14:textId="68D985A0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t xml:space="preserve"> </w:t>
            </w:r>
            <w:r w:rsidRPr="00BE18CC">
              <w:rPr>
                <w:rFonts w:eastAsiaTheme="minorHAnsi"/>
                <w:color w:val="000000"/>
              </w:rPr>
              <w:t>1,</w:t>
            </w:r>
            <w:r w:rsidR="001A2E11">
              <w:rPr>
                <w:rFonts w:eastAsiaTheme="minorHAnsi"/>
                <w:color w:val="000000"/>
              </w:rPr>
              <w:t>220</w:t>
            </w:r>
          </w:p>
        </w:tc>
        <w:tc>
          <w:tcPr>
            <w:tcW w:w="1565" w:type="dxa"/>
          </w:tcPr>
          <w:p w14:paraId="0F5EB694" w14:textId="5EA03E15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t xml:space="preserve"> </w:t>
            </w:r>
            <w:r w:rsidRPr="00BE18CC">
              <w:rPr>
                <w:rFonts w:eastAsiaTheme="minorHAnsi"/>
                <w:color w:val="000000"/>
              </w:rPr>
              <w:t>1,</w:t>
            </w:r>
            <w:r w:rsidR="00567C71">
              <w:rPr>
                <w:rFonts w:eastAsiaTheme="minorHAnsi"/>
                <w:color w:val="000000"/>
              </w:rPr>
              <w:t>2</w:t>
            </w:r>
            <w:r w:rsidR="001A2E11">
              <w:rPr>
                <w:rFonts w:eastAsiaTheme="minorHAnsi"/>
                <w:color w:val="000000"/>
              </w:rPr>
              <w:t>81</w:t>
            </w:r>
          </w:p>
        </w:tc>
        <w:tc>
          <w:tcPr>
            <w:tcW w:w="1565" w:type="dxa"/>
          </w:tcPr>
          <w:p w14:paraId="3F8EFD72" w14:textId="11129902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t xml:space="preserve"> </w:t>
            </w:r>
            <w:r w:rsidRPr="00BE18CC">
              <w:rPr>
                <w:rFonts w:eastAsiaTheme="minorHAnsi"/>
                <w:color w:val="000000"/>
              </w:rPr>
              <w:t>1,</w:t>
            </w:r>
            <w:r w:rsidR="001A2E11">
              <w:rPr>
                <w:rFonts w:eastAsiaTheme="minorHAnsi"/>
                <w:color w:val="000000"/>
              </w:rPr>
              <w:t>345</w:t>
            </w:r>
          </w:p>
        </w:tc>
        <w:tc>
          <w:tcPr>
            <w:tcW w:w="1565" w:type="dxa"/>
          </w:tcPr>
          <w:p w14:paraId="3CEB06C5" w14:textId="67DAAE13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E18CC">
              <w:rPr>
                <w:rFonts w:eastAsiaTheme="minorHAnsi"/>
                <w:color w:val="000000"/>
              </w:rPr>
              <w:t>$1,</w:t>
            </w:r>
            <w:r w:rsidR="001A2E11">
              <w:rPr>
                <w:rFonts w:eastAsiaTheme="minorHAnsi"/>
                <w:color w:val="000000"/>
              </w:rPr>
              <w:t>412</w:t>
            </w:r>
          </w:p>
        </w:tc>
      </w:tr>
      <w:tr w:rsidR="00BE18CC" w:rsidRPr="00E8056B" w14:paraId="4C94522D" w14:textId="1F6F8B29" w:rsidTr="00BE18CC">
        <w:trPr>
          <w:trHeight w:val="101"/>
        </w:trPr>
        <w:tc>
          <w:tcPr>
            <w:tcW w:w="1565" w:type="dxa"/>
          </w:tcPr>
          <w:p w14:paraId="1E33CD2E" w14:textId="77777777" w:rsidR="00BE18CC" w:rsidRPr="00E8056B" w:rsidRDefault="00BE18CC" w:rsidP="00E805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GRA Insurance</w:t>
            </w:r>
          </w:p>
        </w:tc>
        <w:tc>
          <w:tcPr>
            <w:tcW w:w="1565" w:type="dxa"/>
          </w:tcPr>
          <w:p w14:paraId="44735154" w14:textId="5E41ADB0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rPr>
                <w:rFonts w:eastAsiaTheme="minorHAnsi"/>
                <w:color w:val="000000"/>
              </w:rPr>
              <w:t>1</w:t>
            </w:r>
            <w:r w:rsidR="001A2E11">
              <w:rPr>
                <w:rFonts w:eastAsiaTheme="minorHAnsi"/>
                <w:color w:val="000000"/>
              </w:rPr>
              <w:t>71</w:t>
            </w:r>
          </w:p>
        </w:tc>
        <w:tc>
          <w:tcPr>
            <w:tcW w:w="1565" w:type="dxa"/>
          </w:tcPr>
          <w:p w14:paraId="1703ED8B" w14:textId="70CFA83B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rPr>
                <w:rFonts w:eastAsiaTheme="minorHAnsi"/>
                <w:color w:val="000000"/>
              </w:rPr>
              <w:t>1</w:t>
            </w:r>
            <w:r w:rsidR="001A2E11">
              <w:rPr>
                <w:rFonts w:eastAsiaTheme="minorHAnsi"/>
                <w:color w:val="000000"/>
              </w:rPr>
              <w:t>80</w:t>
            </w:r>
          </w:p>
        </w:tc>
        <w:tc>
          <w:tcPr>
            <w:tcW w:w="1565" w:type="dxa"/>
          </w:tcPr>
          <w:p w14:paraId="0CBCA1CD" w14:textId="6090EBDB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rPr>
                <w:rFonts w:eastAsiaTheme="minorHAnsi"/>
                <w:color w:val="000000"/>
              </w:rPr>
              <w:t>1</w:t>
            </w:r>
            <w:r w:rsidR="001A2E11">
              <w:rPr>
                <w:rFonts w:eastAsiaTheme="minorHAnsi"/>
                <w:color w:val="000000"/>
              </w:rPr>
              <w:t>89</w:t>
            </w:r>
          </w:p>
        </w:tc>
        <w:tc>
          <w:tcPr>
            <w:tcW w:w="1565" w:type="dxa"/>
          </w:tcPr>
          <w:p w14:paraId="3B97E0B5" w14:textId="696CE2ED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E8056B">
              <w:rPr>
                <w:rFonts w:eastAsiaTheme="minorHAnsi"/>
                <w:color w:val="000000"/>
              </w:rPr>
              <w:t>$</w:t>
            </w:r>
            <w:r>
              <w:rPr>
                <w:rFonts w:eastAsiaTheme="minorHAnsi"/>
                <w:color w:val="000000"/>
              </w:rPr>
              <w:t>1</w:t>
            </w:r>
            <w:r w:rsidR="001A2E11">
              <w:rPr>
                <w:rFonts w:eastAsiaTheme="minorHAnsi"/>
                <w:color w:val="000000"/>
              </w:rPr>
              <w:t>98</w:t>
            </w:r>
          </w:p>
        </w:tc>
        <w:tc>
          <w:tcPr>
            <w:tcW w:w="1565" w:type="dxa"/>
          </w:tcPr>
          <w:p w14:paraId="153A6456" w14:textId="75744B69" w:rsidR="00BE18CC" w:rsidRPr="00E8056B" w:rsidRDefault="00BE18CC" w:rsidP="00E80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$</w:t>
            </w:r>
            <w:r w:rsidR="001A2E11">
              <w:rPr>
                <w:rFonts w:eastAsiaTheme="minorHAnsi"/>
                <w:color w:val="000000"/>
              </w:rPr>
              <w:t>208</w:t>
            </w:r>
          </w:p>
        </w:tc>
      </w:tr>
    </w:tbl>
    <w:p w14:paraId="71215AB1" w14:textId="77777777" w:rsidR="00E8056B" w:rsidRPr="001408E9" w:rsidRDefault="00E8056B" w:rsidP="00E8056B"/>
    <w:p w14:paraId="27A12A0B" w14:textId="77777777" w:rsidR="00E8056B" w:rsidRDefault="00E8056B" w:rsidP="00E8056B">
      <w:r>
        <w:rPr>
          <w:b/>
        </w:rPr>
        <w:t>I. Indirect Costs</w:t>
      </w:r>
      <w:proofErr w:type="gramStart"/>
      <w:r>
        <w:rPr>
          <w:b/>
        </w:rPr>
        <w:t>:  $</w:t>
      </w:r>
      <w:proofErr w:type="gramEnd"/>
      <w:r>
        <w:rPr>
          <w:b/>
        </w:rPr>
        <w:t>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6CD6B7A4" w14:textId="1C47E258" w:rsidR="00E8056B" w:rsidRDefault="00E8056B" w:rsidP="00E8056B">
      <w:r>
        <w:t xml:space="preserve">Indirect Costs are calculated in accordance with Mississippi State University’s federally negotiated indirect cost rate agreement, which is currently 46.5% of modified total direct costs (MTDC). MTDC </w:t>
      </w:r>
      <w:r w:rsidR="00BE18CC">
        <w:t>excludes</w:t>
      </w:r>
      <w:r>
        <w:t xml:space="preserve"> tuition and equipment charges, as well as subawards </w:t>
      </w:r>
      <w:proofErr w:type="gramStart"/>
      <w:r>
        <w:t>in excess of</w:t>
      </w:r>
      <w:proofErr w:type="gramEnd"/>
      <w:r>
        <w:t xml:space="preserve"> $25,000. </w:t>
      </w:r>
    </w:p>
    <w:p w14:paraId="04501202" w14:textId="77777777" w:rsidR="00EE476C" w:rsidRDefault="00EE476C"/>
    <w:sectPr w:rsidR="00EE476C" w:rsidSect="0090687F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0AE6" w14:textId="77777777" w:rsidR="00D96E62" w:rsidRDefault="00D96E62">
      <w:r>
        <w:separator/>
      </w:r>
    </w:p>
  </w:endnote>
  <w:endnote w:type="continuationSeparator" w:id="0">
    <w:p w14:paraId="16FFD6D7" w14:textId="77777777" w:rsidR="00D96E62" w:rsidRDefault="00D9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62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1AA6E" w14:textId="77777777" w:rsidR="004A24AF" w:rsidRDefault="00E805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74426F" w14:textId="77777777" w:rsidR="004A24AF" w:rsidRDefault="004A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62F1" w14:textId="77777777" w:rsidR="00D96E62" w:rsidRDefault="00D96E62">
      <w:r>
        <w:separator/>
      </w:r>
    </w:p>
  </w:footnote>
  <w:footnote w:type="continuationSeparator" w:id="0">
    <w:p w14:paraId="719634B8" w14:textId="77777777" w:rsidR="00D96E62" w:rsidRDefault="00D9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NLU0MDQwtzQ1MzBQ0lEKTi0uzszPAykwqgUAVrpnvywAAAA="/>
  </w:docVars>
  <w:rsids>
    <w:rsidRoot w:val="00E8056B"/>
    <w:rsid w:val="0010697A"/>
    <w:rsid w:val="001A2E11"/>
    <w:rsid w:val="0021426C"/>
    <w:rsid w:val="004A24AF"/>
    <w:rsid w:val="004C2C0C"/>
    <w:rsid w:val="00567C71"/>
    <w:rsid w:val="0066502E"/>
    <w:rsid w:val="0089207C"/>
    <w:rsid w:val="009437FE"/>
    <w:rsid w:val="00BE18CC"/>
    <w:rsid w:val="00C90778"/>
    <w:rsid w:val="00D96E62"/>
    <w:rsid w:val="00DC3162"/>
    <w:rsid w:val="00E70F63"/>
    <w:rsid w:val="00E8056B"/>
    <w:rsid w:val="00EA1E21"/>
    <w:rsid w:val="00E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DE905"/>
  <w15:chartTrackingRefBased/>
  <w15:docId w15:val="{0B2B7CB8-7330-4851-96E1-951D558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c-text">
    <w:name w:val="spec-text"/>
    <w:rsid w:val="00E8056B"/>
  </w:style>
  <w:style w:type="paragraph" w:styleId="Footer">
    <w:name w:val="footer"/>
    <w:basedOn w:val="Normal"/>
    <w:link w:val="FooterChar"/>
    <w:uiPriority w:val="99"/>
    <w:unhideWhenUsed/>
    <w:rsid w:val="00E80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4B96AD5FC49419A62D9DC2A9C7F17" ma:contentTypeVersion="15" ma:contentTypeDescription="Create a new document." ma:contentTypeScope="" ma:versionID="3ab2273e8660469fb89e3e652beeb5fc">
  <xsd:schema xmlns:xsd="http://www.w3.org/2001/XMLSchema" xmlns:xs="http://www.w3.org/2001/XMLSchema" xmlns:p="http://schemas.microsoft.com/office/2006/metadata/properties" xmlns:ns1="http://schemas.microsoft.com/sharepoint/v3" xmlns:ns3="c66a9a70-439a-4839-8695-1df94ff3f536" xmlns:ns4="338fdd12-b3d8-41e4-a555-1b2f25eecbee" targetNamespace="http://schemas.microsoft.com/office/2006/metadata/properties" ma:root="true" ma:fieldsID="d2a668139ece907b7873f1a05f06cde1" ns1:_="" ns3:_="" ns4:_="">
    <xsd:import namespace="http://schemas.microsoft.com/sharepoint/v3"/>
    <xsd:import namespace="c66a9a70-439a-4839-8695-1df94ff3f536"/>
    <xsd:import namespace="338fdd12-b3d8-41e4-a555-1b2f25eec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a9a70-439a-4839-8695-1df94ff3f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dd12-b3d8-41e4-a555-1b2f25eec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4E6D3-7BFA-4AB0-8078-07857C9E9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83C8F5-452A-42AB-8C0D-CB0AA75A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6a9a70-439a-4839-8695-1df94ff3f536"/>
    <ds:schemaRef ds:uri="338fdd12-b3d8-41e4-a555-1b2f25eec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885EB-028A-4F5D-A58D-44DFA8892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BCOE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M. Bryan-Watts</dc:creator>
  <cp:keywords/>
  <dc:description/>
  <cp:lastModifiedBy>Mosley, Brittney</cp:lastModifiedBy>
  <cp:revision>2</cp:revision>
  <dcterms:created xsi:type="dcterms:W3CDTF">2026-04-28T19:39:00Z</dcterms:created>
  <dcterms:modified xsi:type="dcterms:W3CDTF">2026-04-28T19:39:00Z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0x0101008D64B96AD5FC49419A62D9DC2A9C7F17</vt:lpwstr>
  </property>
  <property fmtid="{D5CDD505-2E9C-101B-9397-08002B2CF9AE}" pid="3" name="GrammarlyDocumentId">
    <vt:lpwstr>c50825dabe0e3e06e59ed5eaccfa70fb3102802c38baf3eadf2a86ef44804e4c</vt:lpwstr>
  </property>
</Properties>
</file>